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6EA25" w14:textId="609076DD" w:rsidR="00840714" w:rsidRPr="00840714" w:rsidRDefault="00840714" w:rsidP="00840714">
      <w:pPr>
        <w:keepNext/>
        <w:keepLines/>
        <w:spacing w:before="480" w:after="0" w:line="276" w:lineRule="auto"/>
        <w:ind w:left="574" w:hanging="432"/>
        <w:outlineLvl w:val="0"/>
        <w:rPr>
          <w:rFonts w:ascii="Calibri" w:eastAsia="MS ????" w:hAnsi="Calibri" w:cs="Times New Roman"/>
          <w:b/>
          <w:bCs/>
          <w:color w:val="244061"/>
          <w:sz w:val="28"/>
          <w:szCs w:val="28"/>
          <w:lang w:eastAsia="x-none"/>
        </w:rPr>
      </w:pPr>
      <w:r w:rsidRPr="00840714">
        <w:rPr>
          <w:rFonts w:ascii="Calibri" w:eastAsia="MS ????" w:hAnsi="Calibri" w:cs="Times New Roman"/>
          <w:b/>
          <w:bCs/>
          <w:color w:val="244061"/>
          <w:sz w:val="28"/>
          <w:szCs w:val="28"/>
          <w:lang w:eastAsia="x-none"/>
        </w:rPr>
        <w:t>Optional Access Agreement</w:t>
      </w:r>
    </w:p>
    <w:p w14:paraId="7C018181" w14:textId="77777777" w:rsidR="00840714" w:rsidRPr="00840714" w:rsidRDefault="00840714" w:rsidP="00840714">
      <w:pPr>
        <w:spacing w:after="200" w:line="276" w:lineRule="auto"/>
        <w:rPr>
          <w:rFonts w:ascii="Calibri" w:eastAsia="Calibri" w:hAnsi="Calibri" w:cs="Calibri"/>
          <w:lang w:eastAsia="x-none"/>
        </w:rPr>
      </w:pPr>
    </w:p>
    <w:p w14:paraId="60D21990" w14:textId="77777777" w:rsidR="00840714" w:rsidRPr="00840714" w:rsidRDefault="00840714" w:rsidP="00840714">
      <w:pPr>
        <w:spacing w:after="200" w:line="276" w:lineRule="auto"/>
        <w:rPr>
          <w:rFonts w:ascii="Calibri" w:eastAsia="Times New Roman" w:hAnsi="Calibri" w:cs="Times New Roman"/>
          <w:b/>
          <w:u w:val="single"/>
          <w:lang w:val="en-US" w:eastAsia="en-GB"/>
        </w:rPr>
      </w:pPr>
      <w:r w:rsidRPr="00840714">
        <w:rPr>
          <w:rFonts w:ascii="Calibri" w:eastAsia="Times New Roman" w:hAnsi="Calibri" w:cs="Times New Roman"/>
          <w:b/>
          <w:u w:val="single"/>
          <w:lang w:val="en-US" w:eastAsia="en-GB"/>
        </w:rPr>
        <w:t xml:space="preserve">Access Agreement for </w:t>
      </w:r>
      <w:proofErr w:type="spellStart"/>
      <w:r w:rsidRPr="00840714">
        <w:rPr>
          <w:rFonts w:ascii="Calibri" w:eastAsia="Times New Roman" w:hAnsi="Calibri" w:cs="Times New Roman"/>
          <w:b/>
          <w:u w:val="single"/>
          <w:lang w:val="en-US" w:eastAsia="en-GB"/>
        </w:rPr>
        <w:t>Utilisation</w:t>
      </w:r>
      <w:proofErr w:type="spellEnd"/>
      <w:r w:rsidRPr="00840714">
        <w:rPr>
          <w:rFonts w:ascii="Calibri" w:eastAsia="Times New Roman" w:hAnsi="Calibri" w:cs="Times New Roman"/>
          <w:b/>
          <w:u w:val="single"/>
          <w:lang w:val="en-US" w:eastAsia="en-GB"/>
        </w:rPr>
        <w:t xml:space="preserve"> of the National Public Sector Workplace Supplies and Services Framework</w:t>
      </w:r>
    </w:p>
    <w:p w14:paraId="772B9222" w14:textId="77777777" w:rsidR="00840714" w:rsidRPr="00840714" w:rsidRDefault="00840714" w:rsidP="00840714">
      <w:pPr>
        <w:spacing w:after="200" w:line="276" w:lineRule="auto"/>
        <w:rPr>
          <w:rFonts w:ascii="Calibri" w:eastAsia="Times New Roman" w:hAnsi="Calibri" w:cs="Times New Roman"/>
          <w:lang w:val="en-US" w:eastAsia="en-GB"/>
        </w:rPr>
      </w:pPr>
      <w:r w:rsidRPr="00840714">
        <w:rPr>
          <w:rFonts w:ascii="Calibri" w:eastAsia="Times New Roman" w:hAnsi="Calibri" w:cs="Times New Roman"/>
          <w:lang w:val="en-US" w:eastAsia="en-GB"/>
        </w:rPr>
        <w:t>This is a confirmation of access to the</w:t>
      </w:r>
      <w:r w:rsidRPr="00840714">
        <w:rPr>
          <w:rFonts w:ascii="Calibri" w:eastAsia="Times New Roman" w:hAnsi="Calibri" w:cs="Times New Roman"/>
          <w:b/>
          <w:lang w:val="en-US" w:eastAsia="en-GB"/>
        </w:rPr>
        <w:t xml:space="preserve"> National Public Sector Workplace Supplies and Services Framework</w:t>
      </w:r>
      <w:r w:rsidRPr="00840714">
        <w:rPr>
          <w:rFonts w:ascii="Calibri" w:eastAsia="Times New Roman" w:hAnsi="Calibri" w:cs="Times New Roman"/>
          <w:lang w:val="en-US" w:eastAsia="en-GB"/>
        </w:rPr>
        <w:t>, and an agreement of commitment to use said Framework.</w:t>
      </w:r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621"/>
      </w:tblGrid>
      <w:tr w:rsidR="00840714" w:rsidRPr="00840714" w14:paraId="675D2FD3" w14:textId="77777777" w:rsidTr="002F645A">
        <w:tc>
          <w:tcPr>
            <w:tcW w:w="4371" w:type="dxa"/>
            <w:shd w:val="clear" w:color="auto" w:fill="auto"/>
          </w:tcPr>
          <w:p w14:paraId="5D9226F9" w14:textId="77777777" w:rsidR="00840714" w:rsidRPr="00840714" w:rsidRDefault="00840714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lang w:val="en-US" w:eastAsia="en-GB"/>
              </w:rPr>
            </w:pPr>
          </w:p>
          <w:p w14:paraId="4AEE0BC7" w14:textId="77777777" w:rsidR="00840714" w:rsidRPr="00840714" w:rsidRDefault="00840714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b/>
                <w:lang w:val="en-US" w:eastAsia="en-GB"/>
              </w:rPr>
              <w:t>OJEU Reference Number:</w:t>
            </w:r>
          </w:p>
          <w:p w14:paraId="2946ABA8" w14:textId="2DFBFEED" w:rsidR="00840714" w:rsidRPr="00613D16" w:rsidRDefault="00613D16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bCs/>
                <w:lang w:val="en-US" w:eastAsia="en-GB"/>
              </w:rPr>
            </w:pPr>
            <w:proofErr w:type="spellStart"/>
            <w:r w:rsidRPr="00613D16">
              <w:rPr>
                <w:rFonts w:ascii="Arial" w:hAnsi="Arial" w:cs="Arial"/>
                <w:b/>
                <w:bCs/>
                <w:sz w:val="20"/>
              </w:rPr>
              <w:t>2020S</w:t>
            </w:r>
            <w:proofErr w:type="spellEnd"/>
            <w:r w:rsidRPr="00613D16">
              <w:rPr>
                <w:rFonts w:ascii="Arial" w:hAnsi="Arial" w:cs="Arial"/>
                <w:b/>
                <w:bCs/>
                <w:sz w:val="20"/>
              </w:rPr>
              <w:t xml:space="preserve"> 150-369078</w:t>
            </w:r>
          </w:p>
        </w:tc>
        <w:tc>
          <w:tcPr>
            <w:tcW w:w="4621" w:type="dxa"/>
            <w:shd w:val="clear" w:color="auto" w:fill="auto"/>
          </w:tcPr>
          <w:p w14:paraId="1734281F" w14:textId="77777777" w:rsidR="00840714" w:rsidRPr="00840714" w:rsidRDefault="00840714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lang w:val="en-US" w:eastAsia="en-GB"/>
              </w:rPr>
            </w:pPr>
          </w:p>
          <w:p w14:paraId="46F3E9CE" w14:textId="77777777" w:rsidR="00840714" w:rsidRPr="00840714" w:rsidRDefault="00840714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b/>
                <w:lang w:val="en-US" w:eastAsia="en-GB"/>
              </w:rPr>
              <w:t>Contract Number:</w:t>
            </w:r>
          </w:p>
          <w:p w14:paraId="165D54B0" w14:textId="376F8930" w:rsidR="00840714" w:rsidRPr="00840714" w:rsidRDefault="00613D16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lang w:val="en-US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lang w:val="en-US" w:eastAsia="en-GB"/>
              </w:rPr>
              <w:t>DN489955</w:t>
            </w:r>
            <w:proofErr w:type="spellEnd"/>
          </w:p>
          <w:p w14:paraId="1586970B" w14:textId="77777777" w:rsidR="00840714" w:rsidRPr="00840714" w:rsidRDefault="00840714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lang w:val="en-US" w:eastAsia="en-GB"/>
              </w:rPr>
            </w:pPr>
          </w:p>
        </w:tc>
      </w:tr>
      <w:tr w:rsidR="00840714" w:rsidRPr="00840714" w14:paraId="2E24CA02" w14:textId="77777777" w:rsidTr="002F645A">
        <w:tc>
          <w:tcPr>
            <w:tcW w:w="4371" w:type="dxa"/>
            <w:shd w:val="clear" w:color="auto" w:fill="auto"/>
          </w:tcPr>
          <w:p w14:paraId="7D009FA5" w14:textId="77777777" w:rsidR="00840714" w:rsidRPr="00840714" w:rsidRDefault="00840714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b/>
                <w:lang w:val="en-US" w:eastAsia="en-GB"/>
              </w:rPr>
              <w:t xml:space="preserve">Framework User </w:t>
            </w:r>
            <w:proofErr w:type="gramStart"/>
            <w:r w:rsidRPr="00840714">
              <w:rPr>
                <w:rFonts w:ascii="Calibri" w:eastAsia="Times New Roman" w:hAnsi="Calibri" w:cs="Times New Roman"/>
                <w:b/>
                <w:lang w:val="en-US" w:eastAsia="en-GB"/>
              </w:rPr>
              <w:t>Contact :</w:t>
            </w:r>
            <w:proofErr w:type="gramEnd"/>
          </w:p>
          <w:p w14:paraId="1BF96FA9" w14:textId="77777777" w:rsidR="00840714" w:rsidRPr="00840714" w:rsidRDefault="00840714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b/>
                <w:lang w:val="en-US" w:eastAsia="en-GB"/>
              </w:rPr>
              <w:t>Name:</w:t>
            </w:r>
          </w:p>
          <w:p w14:paraId="4B3D5D77" w14:textId="77777777" w:rsidR="00840714" w:rsidRPr="00840714" w:rsidRDefault="00840714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b/>
                <w:lang w:val="en-US" w:eastAsia="en-GB"/>
              </w:rPr>
              <w:t xml:space="preserve">Email: </w:t>
            </w:r>
          </w:p>
          <w:p w14:paraId="0C378B7B" w14:textId="77777777" w:rsidR="00840714" w:rsidRPr="00840714" w:rsidRDefault="00840714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b/>
                <w:lang w:val="en-US" w:eastAsia="en-GB"/>
              </w:rPr>
              <w:t>Tel:</w:t>
            </w:r>
          </w:p>
        </w:tc>
        <w:tc>
          <w:tcPr>
            <w:tcW w:w="4621" w:type="dxa"/>
            <w:shd w:val="clear" w:color="auto" w:fill="auto"/>
          </w:tcPr>
          <w:p w14:paraId="49EE9AB7" w14:textId="77777777" w:rsidR="00840714" w:rsidRPr="00840714" w:rsidRDefault="00840714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b/>
                <w:lang w:val="en-US" w:eastAsia="en-GB"/>
              </w:rPr>
              <w:t>Supplier Contact:</w:t>
            </w:r>
          </w:p>
          <w:p w14:paraId="61B23EB0" w14:textId="77777777" w:rsidR="00840714" w:rsidRPr="00840714" w:rsidRDefault="00840714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b/>
                <w:lang w:val="en-US" w:eastAsia="en-GB"/>
              </w:rPr>
              <w:t>Name:</w:t>
            </w:r>
          </w:p>
          <w:p w14:paraId="0E1BC879" w14:textId="77777777" w:rsidR="00840714" w:rsidRPr="00840714" w:rsidRDefault="00840714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b/>
                <w:lang w:val="en-US" w:eastAsia="en-GB"/>
              </w:rPr>
              <w:t xml:space="preserve">Email: </w:t>
            </w:r>
          </w:p>
          <w:p w14:paraId="5AE677F6" w14:textId="77777777" w:rsidR="00840714" w:rsidRPr="00840714" w:rsidRDefault="00840714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b/>
                <w:lang w:val="en-US" w:eastAsia="en-GB"/>
              </w:rPr>
              <w:t xml:space="preserve">Tel: </w:t>
            </w:r>
          </w:p>
          <w:p w14:paraId="56950670" w14:textId="77777777" w:rsidR="00840714" w:rsidRPr="00840714" w:rsidRDefault="00840714" w:rsidP="00840714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  <w:b/>
                <w:lang w:val="en-US" w:eastAsia="en-GB"/>
              </w:rPr>
            </w:pPr>
          </w:p>
        </w:tc>
      </w:tr>
    </w:tbl>
    <w:p w14:paraId="546687F7" w14:textId="77777777" w:rsidR="00840714" w:rsidRPr="00840714" w:rsidRDefault="00840714" w:rsidP="00840714">
      <w:pPr>
        <w:spacing w:after="0" w:line="276" w:lineRule="auto"/>
        <w:rPr>
          <w:rFonts w:ascii="Calibri" w:eastAsia="Times New Roman" w:hAnsi="Calibri" w:cs="Times New Roman"/>
          <w:lang w:val="en-US" w:eastAsia="en-GB"/>
        </w:rPr>
      </w:pPr>
    </w:p>
    <w:p w14:paraId="7C7AF561" w14:textId="77777777" w:rsidR="00840714" w:rsidRPr="00840714" w:rsidRDefault="00840714" w:rsidP="00840714">
      <w:pPr>
        <w:spacing w:after="0" w:line="276" w:lineRule="auto"/>
        <w:rPr>
          <w:rFonts w:ascii="Calibri" w:eastAsia="Times New Roman" w:hAnsi="Calibri" w:cs="Times New Roman"/>
          <w:lang w:val="en-US" w:eastAsia="en-GB"/>
        </w:rPr>
      </w:pPr>
      <w:r w:rsidRPr="00840714">
        <w:rPr>
          <w:rFonts w:ascii="Calibri" w:eastAsia="Times New Roman" w:hAnsi="Calibri" w:cs="Times New Roman"/>
          <w:lang w:val="en-US" w:eastAsia="en-GB"/>
        </w:rPr>
        <w:t xml:space="preserve">Framework Start Date </w:t>
      </w:r>
      <w:r w:rsidRPr="00840714">
        <w:rPr>
          <w:rFonts w:ascii="Calibri" w:eastAsia="Times New Roman" w:hAnsi="Calibri" w:cs="Times New Roman"/>
          <w:b/>
          <w:lang w:val="en-US" w:eastAsia="en-GB"/>
        </w:rPr>
        <w:t>1</w:t>
      </w:r>
      <w:r w:rsidRPr="00840714">
        <w:rPr>
          <w:rFonts w:ascii="Calibri" w:eastAsia="Times New Roman" w:hAnsi="Calibri" w:cs="Times New Roman"/>
          <w:b/>
          <w:vertAlign w:val="superscript"/>
          <w:lang w:val="en-US" w:eastAsia="en-GB"/>
        </w:rPr>
        <w:t>st</w:t>
      </w:r>
      <w:r w:rsidRPr="00840714">
        <w:rPr>
          <w:rFonts w:ascii="Calibri" w:eastAsia="Times New Roman" w:hAnsi="Calibri" w:cs="Times New Roman"/>
          <w:b/>
          <w:lang w:val="en-US" w:eastAsia="en-GB"/>
        </w:rPr>
        <w:t xml:space="preserve"> November 2020</w:t>
      </w:r>
      <w:r w:rsidRPr="00840714">
        <w:rPr>
          <w:rFonts w:ascii="Calibri" w:eastAsia="Times New Roman" w:hAnsi="Calibri" w:cs="Times New Roman"/>
          <w:lang w:val="en-US" w:eastAsia="en-GB"/>
        </w:rPr>
        <w:t xml:space="preserve">, </w:t>
      </w:r>
    </w:p>
    <w:p w14:paraId="14248499" w14:textId="77777777" w:rsidR="00840714" w:rsidRPr="00840714" w:rsidRDefault="00840714" w:rsidP="00840714">
      <w:pPr>
        <w:spacing w:after="0" w:line="276" w:lineRule="auto"/>
        <w:rPr>
          <w:rFonts w:ascii="Calibri" w:eastAsia="Times New Roman" w:hAnsi="Calibri" w:cs="Times New Roman"/>
          <w:lang w:val="en-US" w:eastAsia="en-GB"/>
        </w:rPr>
      </w:pPr>
      <w:r w:rsidRPr="00840714">
        <w:rPr>
          <w:rFonts w:ascii="Calibri" w:eastAsia="Times New Roman" w:hAnsi="Calibri" w:cs="Times New Roman"/>
          <w:lang w:val="en-US" w:eastAsia="en-GB"/>
        </w:rPr>
        <w:t xml:space="preserve">Length of Framework Agreement: 3 years with the option of a </w:t>
      </w:r>
      <w:proofErr w:type="gramStart"/>
      <w:r w:rsidRPr="00840714">
        <w:rPr>
          <w:rFonts w:ascii="Calibri" w:eastAsia="Times New Roman" w:hAnsi="Calibri" w:cs="Times New Roman"/>
          <w:lang w:val="en-US" w:eastAsia="en-GB"/>
        </w:rPr>
        <w:t>1 year</w:t>
      </w:r>
      <w:proofErr w:type="gramEnd"/>
      <w:r w:rsidRPr="00840714">
        <w:rPr>
          <w:rFonts w:ascii="Calibri" w:eastAsia="Times New Roman" w:hAnsi="Calibri" w:cs="Times New Roman"/>
          <w:lang w:val="en-US" w:eastAsia="en-GB"/>
        </w:rPr>
        <w:t xml:space="preserve"> extension.</w:t>
      </w:r>
    </w:p>
    <w:p w14:paraId="57FFACE2" w14:textId="77777777" w:rsidR="00840714" w:rsidRPr="00840714" w:rsidRDefault="00840714" w:rsidP="00840714">
      <w:pPr>
        <w:spacing w:after="0" w:line="276" w:lineRule="auto"/>
        <w:rPr>
          <w:rFonts w:ascii="Calibri" w:eastAsia="Times New Roman" w:hAnsi="Calibri" w:cs="Times New Roman"/>
          <w:lang w:val="en-US" w:eastAsia="en-GB"/>
        </w:rPr>
      </w:pPr>
    </w:p>
    <w:p w14:paraId="06984900" w14:textId="77777777" w:rsidR="00840714" w:rsidRPr="00840714" w:rsidRDefault="00840714" w:rsidP="00840714">
      <w:pPr>
        <w:spacing w:after="200" w:line="276" w:lineRule="auto"/>
        <w:rPr>
          <w:rFonts w:ascii="Calibri" w:eastAsia="Times New Roman" w:hAnsi="Calibri" w:cs="Times New Roman"/>
          <w:lang w:val="en-US" w:eastAsia="en-GB"/>
        </w:rPr>
      </w:pPr>
      <w:r w:rsidRPr="00840714">
        <w:rPr>
          <w:rFonts w:ascii="Calibri" w:eastAsia="Times New Roman" w:hAnsi="Calibri" w:cs="Times New Roman"/>
          <w:lang w:val="en-US" w:eastAsia="en-GB"/>
        </w:rPr>
        <w:t>This is an agreement to confirm “</w:t>
      </w:r>
      <w:r w:rsidRPr="00840714">
        <w:rPr>
          <w:rFonts w:ascii="Calibri" w:eastAsia="Times New Roman" w:hAnsi="Calibri" w:cs="Times New Roman"/>
          <w:b/>
          <w:color w:val="FF0000"/>
          <w:lang w:val="en-US" w:eastAsia="en-GB"/>
        </w:rPr>
        <w:t xml:space="preserve">[enter Framework </w:t>
      </w:r>
      <w:proofErr w:type="gramStart"/>
      <w:r w:rsidRPr="00840714">
        <w:rPr>
          <w:rFonts w:ascii="Calibri" w:eastAsia="Times New Roman" w:hAnsi="Calibri" w:cs="Times New Roman"/>
          <w:b/>
          <w:color w:val="FF0000"/>
          <w:lang w:val="en-US" w:eastAsia="en-GB"/>
        </w:rPr>
        <w:t>User name</w:t>
      </w:r>
      <w:proofErr w:type="gramEnd"/>
      <w:r w:rsidRPr="00840714">
        <w:rPr>
          <w:rFonts w:ascii="Calibri" w:eastAsia="Times New Roman" w:hAnsi="Calibri" w:cs="Times New Roman"/>
          <w:b/>
          <w:color w:val="FF0000"/>
          <w:lang w:val="en-US" w:eastAsia="en-GB"/>
        </w:rPr>
        <w:t>]</w:t>
      </w:r>
      <w:r w:rsidRPr="00840714">
        <w:rPr>
          <w:rFonts w:ascii="Calibri" w:eastAsia="Times New Roman" w:hAnsi="Calibri" w:cs="Times New Roman"/>
          <w:lang w:val="en-US" w:eastAsia="en-GB"/>
        </w:rPr>
        <w:t xml:space="preserve">” has satisfied itself of its eligibility to join the Framework as a </w:t>
      </w:r>
      <w:r w:rsidRPr="00840714">
        <w:rPr>
          <w:rFonts w:ascii="Calibri" w:eastAsia="Times New Roman" w:hAnsi="Calibri" w:cs="Times New Roman"/>
          <w:b/>
          <w:lang w:val="en-US" w:eastAsia="en-GB"/>
        </w:rPr>
        <w:t>compliant body</w:t>
      </w:r>
      <w:r w:rsidRPr="00840714">
        <w:rPr>
          <w:rFonts w:ascii="Calibri" w:eastAsia="Times New Roman" w:hAnsi="Calibri" w:cs="Times New Roman"/>
          <w:lang w:val="en-US" w:eastAsia="en-GB"/>
        </w:rPr>
        <w:t xml:space="preserve"> nominated in the above referenced OJEU notice.  Signature of this form constitutes acceptance of the Framework Agreement Terms and Conditions which are enclosed, thereby creating a binding commitment to the </w:t>
      </w:r>
      <w:proofErr w:type="spellStart"/>
      <w:r w:rsidRPr="00840714">
        <w:rPr>
          <w:rFonts w:ascii="Calibri" w:eastAsia="Times New Roman" w:hAnsi="Calibri" w:cs="Times New Roman"/>
          <w:lang w:val="en-US" w:eastAsia="en-GB"/>
        </w:rPr>
        <w:t>utilisation</w:t>
      </w:r>
      <w:proofErr w:type="spellEnd"/>
      <w:r w:rsidRPr="00840714">
        <w:rPr>
          <w:rFonts w:ascii="Calibri" w:eastAsia="Times New Roman" w:hAnsi="Calibri" w:cs="Times New Roman"/>
          <w:lang w:val="en-US" w:eastAsia="en-GB"/>
        </w:rPr>
        <w:t xml:space="preserve"> of a Call-Off Contract from the framework agreement referenced above.</w:t>
      </w:r>
    </w:p>
    <w:p w14:paraId="1B3531E2" w14:textId="77777777" w:rsidR="00840714" w:rsidRPr="00840714" w:rsidRDefault="00840714" w:rsidP="00840714">
      <w:pPr>
        <w:spacing w:after="200" w:line="276" w:lineRule="auto"/>
        <w:rPr>
          <w:rFonts w:ascii="Calibri" w:eastAsia="Times New Roman" w:hAnsi="Calibri" w:cs="Times New Roman"/>
          <w:lang w:val="en-US" w:eastAsia="en-GB"/>
        </w:rPr>
      </w:pPr>
      <w:r w:rsidRPr="00840714">
        <w:rPr>
          <w:rFonts w:ascii="Calibri" w:eastAsia="Times New Roman" w:hAnsi="Calibri" w:cs="Times New Roman"/>
          <w:lang w:val="en-US" w:eastAsia="en-GB"/>
        </w:rPr>
        <w:t xml:space="preserve">We agree to </w:t>
      </w:r>
      <w:proofErr w:type="gramStart"/>
      <w:r w:rsidRPr="00840714">
        <w:rPr>
          <w:rFonts w:ascii="Calibri" w:eastAsia="Times New Roman" w:hAnsi="Calibri" w:cs="Times New Roman"/>
          <w:lang w:val="en-US" w:eastAsia="en-GB"/>
        </w:rPr>
        <w:t>enter into</w:t>
      </w:r>
      <w:proofErr w:type="gramEnd"/>
      <w:r w:rsidRPr="00840714">
        <w:rPr>
          <w:rFonts w:ascii="Calibri" w:eastAsia="Times New Roman" w:hAnsi="Calibri" w:cs="Times New Roman"/>
          <w:lang w:val="en-US" w:eastAsia="en-GB"/>
        </w:rPr>
        <w:t xml:space="preserve"> a Call-Off Contract as from “</w:t>
      </w:r>
      <w:r w:rsidRPr="00840714">
        <w:rPr>
          <w:rFonts w:ascii="Calibri" w:eastAsia="Times New Roman" w:hAnsi="Calibri" w:cs="Times New Roman"/>
          <w:b/>
          <w:color w:val="FF0000"/>
          <w:lang w:val="en-US" w:eastAsia="en-GB"/>
        </w:rPr>
        <w:t>enter date of commence</w:t>
      </w:r>
      <w:r w:rsidRPr="00840714">
        <w:rPr>
          <w:rFonts w:ascii="Calibri" w:eastAsia="Times New Roman" w:hAnsi="Calibri" w:cs="Times New Roman"/>
          <w:lang w:val="en-US" w:eastAsia="en-GB"/>
        </w:rPr>
        <w:t>” for a period of ‘’</w:t>
      </w:r>
      <w:r w:rsidRPr="00840714">
        <w:rPr>
          <w:rFonts w:ascii="Calibri" w:eastAsia="Times New Roman" w:hAnsi="Calibri" w:cs="Times New Roman"/>
          <w:b/>
          <w:bCs/>
          <w:color w:val="FF0000"/>
          <w:lang w:val="en-US" w:eastAsia="en-GB"/>
        </w:rPr>
        <w:t>xx</w:t>
      </w:r>
      <w:r w:rsidRPr="00840714">
        <w:rPr>
          <w:rFonts w:ascii="Calibri" w:eastAsia="Times New Roman" w:hAnsi="Calibri" w:cs="Times New Roman"/>
          <w:lang w:val="en-US" w:eastAsia="en-GB"/>
        </w:rPr>
        <w:t>’’ months/years (delete as applicable)</w:t>
      </w:r>
    </w:p>
    <w:p w14:paraId="62C77D5F" w14:textId="77777777" w:rsidR="00840714" w:rsidRPr="00840714" w:rsidRDefault="00840714" w:rsidP="00840714">
      <w:pPr>
        <w:tabs>
          <w:tab w:val="left" w:pos="3119"/>
        </w:tabs>
        <w:spacing w:after="200" w:line="276" w:lineRule="auto"/>
        <w:rPr>
          <w:rFonts w:ascii="Calibri" w:eastAsia="Times New Roman" w:hAnsi="Calibri" w:cs="Times New Roman"/>
          <w:b/>
          <w:lang w:val="en-US" w:eastAsia="en-GB"/>
        </w:rPr>
      </w:pPr>
      <w:r w:rsidRPr="00840714">
        <w:rPr>
          <w:rFonts w:ascii="Calibri" w:eastAsia="Times New Roman" w:hAnsi="Calibri" w:cs="Times New Roman"/>
          <w:b/>
          <w:lang w:val="en-US" w:eastAsia="en-GB"/>
        </w:rPr>
        <w:t>On behalf of the supplier: [enter supplier name]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5710"/>
      </w:tblGrid>
      <w:tr w:rsidR="00840714" w:rsidRPr="00840714" w14:paraId="357677D4" w14:textId="77777777" w:rsidTr="002F645A">
        <w:tc>
          <w:tcPr>
            <w:tcW w:w="3369" w:type="dxa"/>
            <w:shd w:val="clear" w:color="auto" w:fill="auto"/>
          </w:tcPr>
          <w:p w14:paraId="1A21904A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b/>
                <w:lang w:val="en-US" w:eastAsia="en-GB"/>
              </w:rPr>
              <w:t>Contact Name:</w:t>
            </w:r>
          </w:p>
        </w:tc>
        <w:tc>
          <w:tcPr>
            <w:tcW w:w="5873" w:type="dxa"/>
            <w:shd w:val="clear" w:color="auto" w:fill="auto"/>
          </w:tcPr>
          <w:p w14:paraId="14A91424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n-GB"/>
              </w:rPr>
            </w:pPr>
          </w:p>
        </w:tc>
      </w:tr>
      <w:tr w:rsidR="00840714" w:rsidRPr="00840714" w14:paraId="7B58042D" w14:textId="77777777" w:rsidTr="002F645A">
        <w:tc>
          <w:tcPr>
            <w:tcW w:w="3369" w:type="dxa"/>
            <w:shd w:val="clear" w:color="auto" w:fill="auto"/>
          </w:tcPr>
          <w:p w14:paraId="1CDFD630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lang w:val="en-US" w:eastAsia="en-GB"/>
              </w:rPr>
              <w:t>Telephone number:</w:t>
            </w:r>
          </w:p>
        </w:tc>
        <w:tc>
          <w:tcPr>
            <w:tcW w:w="5873" w:type="dxa"/>
            <w:shd w:val="clear" w:color="auto" w:fill="auto"/>
          </w:tcPr>
          <w:p w14:paraId="52289E91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</w:p>
        </w:tc>
      </w:tr>
      <w:tr w:rsidR="00840714" w:rsidRPr="00840714" w14:paraId="4EDF8A48" w14:textId="77777777" w:rsidTr="002F645A">
        <w:tc>
          <w:tcPr>
            <w:tcW w:w="3369" w:type="dxa"/>
            <w:shd w:val="clear" w:color="auto" w:fill="auto"/>
          </w:tcPr>
          <w:p w14:paraId="7AA53AF0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lang w:val="en-US" w:eastAsia="en-GB"/>
              </w:rPr>
              <w:t>Email Address:</w:t>
            </w:r>
          </w:p>
        </w:tc>
        <w:tc>
          <w:tcPr>
            <w:tcW w:w="5873" w:type="dxa"/>
            <w:shd w:val="clear" w:color="auto" w:fill="auto"/>
          </w:tcPr>
          <w:p w14:paraId="2FD30E7C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</w:p>
        </w:tc>
      </w:tr>
      <w:tr w:rsidR="00840714" w:rsidRPr="00840714" w14:paraId="18EBBAB6" w14:textId="77777777" w:rsidTr="002F645A">
        <w:tc>
          <w:tcPr>
            <w:tcW w:w="3369" w:type="dxa"/>
            <w:shd w:val="clear" w:color="auto" w:fill="auto"/>
          </w:tcPr>
          <w:p w14:paraId="70C8C0D3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lang w:val="en-US" w:eastAsia="en-GB"/>
              </w:rPr>
              <w:t>Signature:</w:t>
            </w:r>
          </w:p>
        </w:tc>
        <w:tc>
          <w:tcPr>
            <w:tcW w:w="5873" w:type="dxa"/>
            <w:shd w:val="clear" w:color="auto" w:fill="auto"/>
          </w:tcPr>
          <w:p w14:paraId="609A423B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</w:p>
        </w:tc>
      </w:tr>
      <w:tr w:rsidR="00840714" w:rsidRPr="00840714" w14:paraId="0AB0CDBE" w14:textId="77777777" w:rsidTr="002F645A">
        <w:tc>
          <w:tcPr>
            <w:tcW w:w="3369" w:type="dxa"/>
            <w:shd w:val="clear" w:color="auto" w:fill="auto"/>
          </w:tcPr>
          <w:p w14:paraId="26669376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lang w:val="en-US" w:eastAsia="en-GB"/>
              </w:rPr>
              <w:t>Date:</w:t>
            </w:r>
          </w:p>
        </w:tc>
        <w:tc>
          <w:tcPr>
            <w:tcW w:w="5873" w:type="dxa"/>
            <w:shd w:val="clear" w:color="auto" w:fill="auto"/>
          </w:tcPr>
          <w:p w14:paraId="4833EA50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</w:p>
        </w:tc>
      </w:tr>
    </w:tbl>
    <w:p w14:paraId="3BD19ADC" w14:textId="77777777" w:rsidR="00840714" w:rsidRPr="00840714" w:rsidRDefault="00840714" w:rsidP="00840714">
      <w:pPr>
        <w:tabs>
          <w:tab w:val="left" w:pos="3119"/>
        </w:tabs>
        <w:spacing w:after="200" w:line="276" w:lineRule="auto"/>
        <w:rPr>
          <w:rFonts w:ascii="Calibri" w:eastAsia="Times New Roman" w:hAnsi="Calibri" w:cs="Times New Roman"/>
          <w:b/>
          <w:lang w:val="en-US" w:eastAsia="en-GB"/>
        </w:rPr>
      </w:pPr>
    </w:p>
    <w:p w14:paraId="732EC389" w14:textId="77777777" w:rsidR="00840714" w:rsidRPr="00840714" w:rsidRDefault="00840714" w:rsidP="00840714">
      <w:pPr>
        <w:tabs>
          <w:tab w:val="left" w:pos="3119"/>
        </w:tabs>
        <w:spacing w:after="200" w:line="276" w:lineRule="auto"/>
        <w:rPr>
          <w:rFonts w:ascii="Calibri" w:eastAsia="Times New Roman" w:hAnsi="Calibri" w:cs="Times New Roman"/>
          <w:b/>
          <w:lang w:val="en-US" w:eastAsia="en-GB"/>
        </w:rPr>
      </w:pPr>
      <w:r w:rsidRPr="00840714">
        <w:rPr>
          <w:rFonts w:ascii="Calibri" w:eastAsia="Times New Roman" w:hAnsi="Calibri" w:cs="Times New Roman"/>
          <w:b/>
          <w:lang w:val="en-US" w:eastAsia="en-GB"/>
        </w:rPr>
        <w:t xml:space="preserve">On behalf of [enter Framework </w:t>
      </w:r>
      <w:proofErr w:type="gramStart"/>
      <w:r w:rsidRPr="00840714">
        <w:rPr>
          <w:rFonts w:ascii="Calibri" w:eastAsia="Times New Roman" w:hAnsi="Calibri" w:cs="Times New Roman"/>
          <w:b/>
          <w:lang w:val="en-US" w:eastAsia="en-GB"/>
        </w:rPr>
        <w:t>User name</w:t>
      </w:r>
      <w:proofErr w:type="gramEnd"/>
      <w:r w:rsidRPr="00840714">
        <w:rPr>
          <w:rFonts w:ascii="Calibri" w:eastAsia="Times New Roman" w:hAnsi="Calibri" w:cs="Times New Roman"/>
          <w:b/>
          <w:lang w:val="en-US" w:eastAsia="en-GB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5710"/>
      </w:tblGrid>
      <w:tr w:rsidR="00840714" w:rsidRPr="00840714" w14:paraId="12DE55AD" w14:textId="77777777" w:rsidTr="002F645A">
        <w:tc>
          <w:tcPr>
            <w:tcW w:w="3369" w:type="dxa"/>
            <w:shd w:val="clear" w:color="auto" w:fill="auto"/>
          </w:tcPr>
          <w:p w14:paraId="641041E6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b/>
                <w:lang w:val="en-US" w:eastAsia="en-GB"/>
              </w:rPr>
              <w:t>Contact Name:</w:t>
            </w:r>
          </w:p>
        </w:tc>
        <w:tc>
          <w:tcPr>
            <w:tcW w:w="5873" w:type="dxa"/>
            <w:shd w:val="clear" w:color="auto" w:fill="auto"/>
          </w:tcPr>
          <w:p w14:paraId="5EBCFA61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lang w:val="en-US" w:eastAsia="en-GB"/>
              </w:rPr>
            </w:pPr>
          </w:p>
        </w:tc>
      </w:tr>
      <w:tr w:rsidR="00840714" w:rsidRPr="00840714" w14:paraId="18242D32" w14:textId="77777777" w:rsidTr="002F645A">
        <w:tc>
          <w:tcPr>
            <w:tcW w:w="3369" w:type="dxa"/>
            <w:shd w:val="clear" w:color="auto" w:fill="auto"/>
          </w:tcPr>
          <w:p w14:paraId="768979AD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lang w:val="en-US" w:eastAsia="en-GB"/>
              </w:rPr>
              <w:t>Telephone number:</w:t>
            </w:r>
          </w:p>
        </w:tc>
        <w:tc>
          <w:tcPr>
            <w:tcW w:w="5873" w:type="dxa"/>
            <w:shd w:val="clear" w:color="auto" w:fill="auto"/>
          </w:tcPr>
          <w:p w14:paraId="130DEC05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</w:p>
        </w:tc>
      </w:tr>
      <w:tr w:rsidR="00840714" w:rsidRPr="00840714" w14:paraId="364CFA63" w14:textId="77777777" w:rsidTr="002F645A">
        <w:tc>
          <w:tcPr>
            <w:tcW w:w="3369" w:type="dxa"/>
            <w:shd w:val="clear" w:color="auto" w:fill="auto"/>
          </w:tcPr>
          <w:p w14:paraId="3EE6A58A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lang w:val="en-US" w:eastAsia="en-GB"/>
              </w:rPr>
              <w:t>Email Address:</w:t>
            </w:r>
          </w:p>
        </w:tc>
        <w:tc>
          <w:tcPr>
            <w:tcW w:w="5873" w:type="dxa"/>
            <w:shd w:val="clear" w:color="auto" w:fill="auto"/>
          </w:tcPr>
          <w:p w14:paraId="316978D3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</w:p>
        </w:tc>
      </w:tr>
      <w:tr w:rsidR="00840714" w:rsidRPr="00840714" w14:paraId="4D7A923F" w14:textId="77777777" w:rsidTr="002F645A">
        <w:tc>
          <w:tcPr>
            <w:tcW w:w="3369" w:type="dxa"/>
            <w:shd w:val="clear" w:color="auto" w:fill="auto"/>
          </w:tcPr>
          <w:p w14:paraId="422E8999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lang w:val="en-US" w:eastAsia="en-GB"/>
              </w:rPr>
              <w:t>Signature:</w:t>
            </w:r>
          </w:p>
        </w:tc>
        <w:tc>
          <w:tcPr>
            <w:tcW w:w="5873" w:type="dxa"/>
            <w:shd w:val="clear" w:color="auto" w:fill="auto"/>
          </w:tcPr>
          <w:p w14:paraId="0E618010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</w:p>
        </w:tc>
      </w:tr>
      <w:tr w:rsidR="00840714" w:rsidRPr="00840714" w14:paraId="3B4C9710" w14:textId="77777777" w:rsidTr="002F645A">
        <w:tc>
          <w:tcPr>
            <w:tcW w:w="3369" w:type="dxa"/>
            <w:shd w:val="clear" w:color="auto" w:fill="auto"/>
          </w:tcPr>
          <w:p w14:paraId="724949B5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  <w:r w:rsidRPr="00840714">
              <w:rPr>
                <w:rFonts w:ascii="Calibri" w:eastAsia="Times New Roman" w:hAnsi="Calibri" w:cs="Times New Roman"/>
                <w:lang w:val="en-US" w:eastAsia="en-GB"/>
              </w:rPr>
              <w:t>Date:</w:t>
            </w:r>
          </w:p>
        </w:tc>
        <w:tc>
          <w:tcPr>
            <w:tcW w:w="5873" w:type="dxa"/>
            <w:shd w:val="clear" w:color="auto" w:fill="auto"/>
          </w:tcPr>
          <w:p w14:paraId="009DA842" w14:textId="77777777" w:rsidR="00840714" w:rsidRPr="00840714" w:rsidRDefault="00840714" w:rsidP="00840714">
            <w:pPr>
              <w:tabs>
                <w:tab w:val="left" w:pos="3119"/>
              </w:tabs>
              <w:spacing w:after="0" w:line="240" w:lineRule="auto"/>
              <w:rPr>
                <w:rFonts w:ascii="Calibri" w:eastAsia="Times New Roman" w:hAnsi="Calibri" w:cs="Times New Roman"/>
                <w:lang w:val="en-US" w:eastAsia="en-GB"/>
              </w:rPr>
            </w:pPr>
          </w:p>
        </w:tc>
      </w:tr>
    </w:tbl>
    <w:p w14:paraId="399FA036" w14:textId="77777777" w:rsidR="005E07C5" w:rsidRDefault="005E07C5"/>
    <w:sectPr w:rsidR="005E0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2D8"/>
    <w:rsid w:val="005E07C5"/>
    <w:rsid w:val="00613D16"/>
    <w:rsid w:val="00840714"/>
    <w:rsid w:val="00CB47E2"/>
    <w:rsid w:val="00D0086E"/>
    <w:rsid w:val="00DD74C7"/>
    <w:rsid w:val="00E5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2019F"/>
  <w15:chartTrackingRefBased/>
  <w15:docId w15:val="{5B87D6CC-2AD2-41FF-BF95-5F2D28FB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Gourley</dc:creator>
  <cp:keywords/>
  <dc:description/>
  <cp:lastModifiedBy>Frank Gourley</cp:lastModifiedBy>
  <cp:revision>2</cp:revision>
  <dcterms:created xsi:type="dcterms:W3CDTF">2022-06-09T08:36:00Z</dcterms:created>
  <dcterms:modified xsi:type="dcterms:W3CDTF">2022-06-09T08:36:00Z</dcterms:modified>
</cp:coreProperties>
</file>